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</w:rPr>
      </w:pPr>
      <w:r>
        <w:pict>
          <v:shape id="_x0000_s1028" o:spid="_x0000_s1028" o:spt="202" type="#_x0000_t202" style="position:absolute;left:0pt;margin-left:-66.65pt;margin-top:-34.35pt;height:64.65pt;width:554.45pt;z-index:251660288;mso-width-relative:page;mso-height-relative:page;" stroked="f" coordsize="21600,21600" o:gfxdata="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wSs5NUAAAALAQAADwAAAAAAAAABACAAAAAiAAAAZHJz&#10;L2Rvd25yZXYueG1sUEsBAhQAFAAAAAgAh07iQA0PVwBAAgAATQQAAA4AAAAAAAAAAQAgAAAAJAEA&#10;AGRycy9lMm9Eb2MueG1sUEsFBgAAAAAGAAYAWQEAANYFAAAAAA=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hint="eastAsia" w:ascii="方正小标宋_GBK" w:hAnsi="方正小标宋_GBK" w:eastAsia="方正小标宋_GBK" w:cs="方正小标宋_GBK"/>
                      <w:color w:val="FF0000"/>
                      <w:spacing w:val="227"/>
                      <w:sz w:val="72"/>
                      <w:szCs w:val="72"/>
                    </w:rPr>
                  </w:pPr>
                  <w:r>
                    <w:rPr>
                      <w:rFonts w:hint="eastAsia" w:ascii="方正小标宋_GBK" w:hAnsi="方正小标宋_GBK" w:eastAsia="方正小标宋_GBK" w:cs="方正小标宋_GBK"/>
                      <w:color w:val="FF0000"/>
                      <w:spacing w:val="227"/>
                      <w:sz w:val="72"/>
                      <w:szCs w:val="72"/>
                    </w:rPr>
                    <w:t>电气工程学院文件</w:t>
                  </w:r>
                </w:p>
              </w:txbxContent>
            </v:textbox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  <w:r>
        <w:pict>
          <v:shape id="文本框 2" o:spid="_x0000_s1027" o:spt="202" type="#_x0000_t202" style="position:absolute;left:0pt;margin-left:119.6pt;margin-top:9pt;height:30.55pt;width:162pt;z-index:251660288;mso-width-relative:page;mso-height-relative:page;" stroked="f" coordsize="21600,21600" o:gfxdata="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SwSs5NUAAAALAQAADwAAAAAAAAABACAAAAAiAAAAZHJz&#10;L2Rvd25yZXYueG1sUEsBAhQAFAAAAAgAh07iQA0PVwBAAgAATQQAAA4AAAAAAAAAAQAgAAAAJAEA&#10;AGRycy9lMm9Eb2MueG1sUEsFBgAAAAAGAAYAWQEAANYFAAAAAA==&#10;">
            <v:path/>
            <v:fill focussize="0,0"/>
            <v:stroke on="f" weight="0.5pt" joinstyle="miter"/>
            <v:imagedata o:title=""/>
            <o:lock v:ext="edit"/>
            <v:textbox>
              <w:txbxContent>
                <w:p>
                  <w:pPr>
                    <w:jc w:val="center"/>
                    <w:rPr>
                      <w:rFonts w:hint="eastAsia" w:ascii="华文中宋" w:hAnsi="华文中宋" w:eastAsia="华文中宋" w:cs="华文中宋"/>
                      <w:sz w:val="28"/>
                      <w:szCs w:val="28"/>
                    </w:rPr>
                  </w:pPr>
                  <w:r>
                    <w:rPr>
                      <w:rFonts w:hint="eastAsia" w:ascii="华文中宋" w:hAnsi="华文中宋" w:eastAsia="华文中宋" w:cs="华文中宋"/>
                      <w:sz w:val="28"/>
                      <w:szCs w:val="28"/>
                    </w:rPr>
                    <w:t xml:space="preserve">院字 [ </w:t>
                  </w:r>
                  <w:r>
                    <w:rPr>
                      <w:rFonts w:ascii="Times New Roman" w:hAnsi="Times New Roman" w:eastAsia="华文中宋"/>
                      <w:sz w:val="28"/>
                      <w:szCs w:val="28"/>
                    </w:rPr>
                    <w:t>2022</w:t>
                  </w:r>
                  <w:r>
                    <w:rPr>
                      <w:rFonts w:hint="eastAsia" w:ascii="Times New Roman" w:hAnsi="Times New Roman" w:eastAsia="华文中宋"/>
                      <w:sz w:val="28"/>
                      <w:szCs w:val="28"/>
                    </w:rPr>
                    <w:t xml:space="preserve"> ] 1</w:t>
                  </w:r>
                  <w:r>
                    <w:rPr>
                      <w:rFonts w:hint="eastAsia" w:ascii="华文中宋" w:hAnsi="华文中宋" w:eastAsia="华文中宋" w:cs="华文中宋"/>
                      <w:sz w:val="28"/>
                      <w:szCs w:val="28"/>
                    </w:rPr>
                    <w:t>号</w:t>
                  </w:r>
                </w:p>
              </w:txbxContent>
            </v:textbox>
          </v:shape>
        </w:pic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  <w:r>
        <w:rPr>
          <w:rFonts w:hint="eastAsi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-1776095</wp:posOffset>
            </wp:positionH>
            <wp:positionV relativeFrom="paragraph">
              <wp:posOffset>8890</wp:posOffset>
            </wp:positionV>
            <wp:extent cx="8750935" cy="426720"/>
            <wp:effectExtent l="19050" t="0" r="0" b="0"/>
            <wp:wrapNone/>
            <wp:docPr id="2" name="图片 1" descr="未标题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未标题-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9955" b="76599"/>
                    <a:stretch>
                      <a:fillRect/>
                    </a:stretch>
                  </pic:blipFill>
                  <pic:spPr>
                    <a:xfrm>
                      <a:off x="0" y="0"/>
                      <a:ext cx="8750935" cy="4267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anchor>
        </w:drawing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widowControl/>
        <w:jc w:val="center"/>
        <w:rPr>
          <w:rFonts w:hint="eastAsia" w:asciiTheme="majorEastAsia" w:hAnsiTheme="majorEastAsia" w:eastAsiaTheme="majorEastAsia"/>
          <w:b/>
          <w:bCs/>
          <w:kern w:val="0"/>
          <w:sz w:val="32"/>
          <w:szCs w:val="32"/>
        </w:rPr>
      </w:pPr>
      <w:r>
        <w:rPr>
          <w:rFonts w:hint="eastAsia" w:asciiTheme="majorEastAsia" w:hAnsiTheme="majorEastAsia" w:eastAsiaTheme="majorEastAsia"/>
          <w:b/>
          <w:bCs/>
          <w:kern w:val="0"/>
          <w:sz w:val="32"/>
          <w:szCs w:val="32"/>
        </w:rPr>
        <w:t>电气工程学院普通全日制本科生转专业实施办法</w:t>
      </w:r>
    </w:p>
    <w:p>
      <w:pPr>
        <w:widowControl/>
        <w:rPr>
          <w:b/>
          <w:bCs/>
          <w:kern w:val="0"/>
          <w:sz w:val="36"/>
          <w:szCs w:val="36"/>
        </w:rPr>
      </w:pP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第一条  依照教育部颁发的《普通高等学校学生管理规定》（中华人民共和国教育部令第41号）和《河北科技大学普通全日制本科生转专业实施办法》（校字[2021]30号），制定电气工程学院转专业实施办法。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第二条  学生转专业本着自愿和公开、公平、公正的原则，实行双向选择。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第三条  各专业具体计划人数根据学院教学资源确定。各专业可接收转专业人数不超过该专业招生人数的30%。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有下列情况之一者，可以报名申请转专业：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1.学业成绩良好，所学课程考试全部合格，无重修补考记录，学位课程、必修课程平均学分绩点在3.0及以上或学位课程、必修课程平均学分绩点专业排名在前30%以内者；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2.确有拟转入专业领域的专长，并有相应成果佐证材料（如发表的与转入专业相关的学科论文，或省级及以上学科竞赛和科技竞赛获奖证书等）；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3.符合《河北科技大学普通全日制本科生转专业实施办法》（校字[2021]30号）中“特殊转”条件的学生。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第四条  有下列情况之一者，不得申请转专业：</w:t>
      </w:r>
    </w:p>
    <w:p>
      <w:pPr>
        <w:widowControl/>
        <w:spacing w:line="520" w:lineRule="exact"/>
        <w:ind w:firstLine="560" w:firstLineChars="200"/>
        <w:rPr>
          <w:rFonts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1.招生时有特殊要求的专业（如艺术类等经过特殊考核的专业）申请转入电气工程学院现有专业；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2.特殊类别的学生，包括定向生、委培生、民族预科生、中外合作办学学生等；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3.从所在省（市、自治区）高考录取控制分数线低的批次转到录取控制分数线高的批次的，由低学历层次转入高学历层次的；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4.在校期间以作弊、剽窃、抄袭等学术不端行为者或者其他不正当手段获得成绩者。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第五条  由电气工程学院转专业工作小组根据学生学业成绩，按一定接收比例确定考核名单，并以一定方式进行转入考核。录取时按照最终“转专业成绩”顺序录取。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备注：“转专业成绩”=“平时成绩”×30%+“转入考核成绩”×70%。“平时成绩”为第一学年学位课、必修课加权平均成绩；“转入考核成绩”评分表如附件1所示。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1.凡申请转专业人数小于转专业计划人数的，经学院组织审核后，可在“转入考核成绩”≥60分的前提下，将转入专业学生名单报教务处备案。</w:t>
      </w:r>
    </w:p>
    <w:p>
      <w:pPr>
        <w:widowControl/>
        <w:spacing w:line="520" w:lineRule="exact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 xml:space="preserve">    2.凡申请转专业人数大于转专业计划人数的，可在“转入考核成绩”≥60分的前提下，根据计划转入人数，按照最终“转专业成绩”由高到低顺序确定最终转入专业学生名单，并报教务处备案。</w:t>
      </w:r>
    </w:p>
    <w:p>
      <w:pPr>
        <w:widowControl/>
        <w:spacing w:line="520" w:lineRule="exact"/>
        <w:ind w:firstLine="560" w:firstLineChars="2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 xml:space="preserve">第六条  转专业工作按学校统一安排时间节点进行，学院组成转专业工作小组，统一组织审核、面试和录取工作。将学院转专业的最终学生名单报教务处备案。                                            </w:t>
      </w:r>
    </w:p>
    <w:p>
      <w:pPr>
        <w:widowControl/>
        <w:spacing w:line="520" w:lineRule="exact"/>
        <w:ind w:firstLine="6440" w:firstLineChars="2300"/>
        <w:rPr>
          <w:rFonts w:hint="eastAsia" w:asciiTheme="minorEastAsia" w:hAnsiTheme="minorEastAsia" w:eastAsiaTheme="minorEastAsia"/>
          <w:kern w:val="0"/>
          <w:sz w:val="28"/>
          <w:szCs w:val="28"/>
        </w:r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 xml:space="preserve">电气工程学院                                                </w:t>
      </w:r>
    </w:p>
    <w:p>
      <w:pPr>
        <w:widowControl/>
        <w:spacing w:line="520" w:lineRule="exact"/>
        <w:ind w:firstLine="6160" w:firstLineChars="2200"/>
        <w:rPr>
          <w:rFonts w:ascii="仿宋_GB2312" w:eastAsia="仿宋_GB2312"/>
          <w:kern w:val="0"/>
          <w:sz w:val="28"/>
          <w:szCs w:val="28"/>
        </w:rPr>
        <w:sectPr>
          <w:pgSz w:w="11906" w:h="16838"/>
          <w:pgMar w:top="1440" w:right="1800" w:bottom="1440" w:left="1800" w:header="851" w:footer="992" w:gutter="0"/>
          <w:cols w:space="720" w:num="1"/>
          <w:docGrid w:type="lines" w:linePitch="312" w:charSpace="0"/>
        </w:sectPr>
      </w:pPr>
      <w:r>
        <w:rPr>
          <w:rFonts w:hint="eastAsia" w:asciiTheme="minorEastAsia" w:hAnsiTheme="minorEastAsia" w:eastAsiaTheme="minorEastAsia"/>
          <w:kern w:val="0"/>
          <w:sz w:val="28"/>
          <w:szCs w:val="28"/>
        </w:rPr>
        <w:t>2022年6月1日</w:t>
      </w:r>
    </w:p>
    <w:p>
      <w:r>
        <w:rPr>
          <w:rFonts w:hint="eastAsia"/>
        </w:rPr>
        <w:t>附件1：</w:t>
      </w:r>
    </w:p>
    <w:p>
      <w:pPr>
        <w:jc w:val="center"/>
        <w:rPr>
          <w:rFonts w:hint="eastAsia" w:ascii="黑体" w:hAnsi="黑体" w:eastAsia="黑体" w:cs="黑体"/>
          <w:sz w:val="30"/>
          <w:szCs w:val="30"/>
        </w:rPr>
      </w:pPr>
      <w:r>
        <w:rPr>
          <w:rFonts w:hint="eastAsia" w:ascii="黑体" w:hAnsi="黑体" w:eastAsia="黑体" w:cs="黑体"/>
          <w:sz w:val="30"/>
          <w:szCs w:val="30"/>
        </w:rPr>
        <w:t>电气工程学院“转入考核成绩”评分表</w:t>
      </w:r>
    </w:p>
    <w:tbl>
      <w:tblPr>
        <w:tblStyle w:val="4"/>
        <w:tblW w:w="13717" w:type="dxa"/>
        <w:tblInd w:w="10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3"/>
        <w:gridCol w:w="1753"/>
        <w:gridCol w:w="1068"/>
        <w:gridCol w:w="723"/>
        <w:gridCol w:w="1687"/>
        <w:gridCol w:w="1847"/>
        <w:gridCol w:w="1419"/>
        <w:gridCol w:w="1417"/>
        <w:gridCol w:w="1383"/>
        <w:gridCol w:w="1867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7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学号</w:t>
            </w: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姓名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性别</w:t>
            </w: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原专业</w:t>
            </w: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3C3C3C"/>
                <w:sz w:val="24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拟转入专业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专业潜力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（60分）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专业素质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（20分）</w:t>
            </w: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/>
                <w:sz w:val="24"/>
              </w:rPr>
              <w:t>综合素质</w:t>
            </w:r>
          </w:p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（20分）</w:t>
            </w: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  <w:r>
              <w:rPr>
                <w:rFonts w:hint="eastAsia" w:ascii="宋体" w:hAnsi="宋体" w:cs="宋体"/>
                <w:color w:val="000000"/>
                <w:sz w:val="24"/>
              </w:rPr>
              <w:t>总分</w:t>
            </w:r>
          </w:p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3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4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5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6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7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8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9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5" w:hRule="atLeast"/>
        </w:trPr>
        <w:tc>
          <w:tcPr>
            <w:tcW w:w="5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ascii="宋体" w:hAnsi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lang w:bidi="ar"/>
              </w:rPr>
              <w:t>10</w:t>
            </w:r>
          </w:p>
        </w:tc>
        <w:tc>
          <w:tcPr>
            <w:tcW w:w="17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0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6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4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3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  <w:tc>
          <w:tcPr>
            <w:tcW w:w="18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jc w:val="center"/>
              <w:rPr>
                <w:rFonts w:hint="eastAsia" w:ascii="宋体" w:hAnsi="宋体" w:cs="宋体"/>
                <w:color w:val="000000"/>
                <w:sz w:val="24"/>
              </w:rPr>
            </w:pPr>
          </w:p>
        </w:tc>
      </w:tr>
    </w:tbl>
    <w:p>
      <w:pPr>
        <w:rPr>
          <w:rFonts w:hint="eastAsia"/>
        </w:rPr>
      </w:pPr>
    </w:p>
    <w:p>
      <w:pPr>
        <w:rPr>
          <w:rFonts w:hint="eastAsia"/>
        </w:rPr>
      </w:pPr>
    </w:p>
    <w:p>
      <w:r>
        <w:rPr>
          <w:rFonts w:hint="eastAsia"/>
        </w:rPr>
        <w:t xml:space="preserve">                                                                                                      评委签名：</w:t>
      </w:r>
      <w:r>
        <w:rPr>
          <w:rFonts w:hint="eastAsia"/>
          <w:u w:val="single"/>
        </w:rPr>
        <w:t xml:space="preserve">                   </w:t>
      </w:r>
    </w:p>
    <w:p>
      <w:pPr>
        <w:rPr>
          <w:rFonts w:hint="eastAsia"/>
        </w:rPr>
      </w:pPr>
      <w:r>
        <w:rPr>
          <w:rFonts w:hint="eastAsia"/>
        </w:rPr>
        <w:t>备注：</w:t>
      </w:r>
    </w:p>
    <w:p>
      <w:pPr>
        <w:numPr>
          <w:ilvl w:val="0"/>
          <w:numId w:val="1"/>
        </w:numPr>
      </w:pPr>
      <w:r>
        <w:rPr>
          <w:rFonts w:hint="eastAsia"/>
        </w:rPr>
        <w:t>专业潜力：由</w:t>
      </w:r>
      <w:r>
        <w:rPr>
          <w:rFonts w:hint="eastAsia" w:ascii="宋体" w:hAnsi="宋体" w:cs="宋体"/>
          <w:color w:val="000000"/>
          <w:kern w:val="0"/>
          <w:szCs w:val="21"/>
        </w:rPr>
        <w:t>转专业工作小组根据专业测试，或</w:t>
      </w:r>
      <w:r>
        <w:rPr>
          <w:rFonts w:hint="eastAsia"/>
        </w:rPr>
        <w:t>对专业起重点支撑作用的</w:t>
      </w:r>
      <w:r>
        <w:rPr>
          <w:rFonts w:hint="eastAsia" w:ascii="宋体" w:hAnsi="宋体" w:cs="宋体"/>
          <w:color w:val="000000"/>
          <w:kern w:val="0"/>
          <w:szCs w:val="21"/>
        </w:rPr>
        <w:t>单科成绩（如数学、英语、物理、电路等）情况综合评定；</w:t>
      </w:r>
    </w:p>
    <w:p>
      <w:pPr>
        <w:numPr>
          <w:ilvl w:val="0"/>
          <w:numId w:val="1"/>
        </w:numPr>
      </w:pPr>
      <w:r>
        <w:rPr>
          <w:rFonts w:hint="eastAsia"/>
        </w:rPr>
        <w:t>专业素质：</w:t>
      </w:r>
      <w:r>
        <w:rPr>
          <w:rFonts w:hint="eastAsia"/>
          <w:szCs w:val="21"/>
        </w:rPr>
        <w:t>对拟转入专业的学科及其行业发展的了解程度，</w:t>
      </w:r>
      <w:r>
        <w:rPr>
          <w:rFonts w:hint="eastAsia"/>
        </w:rPr>
        <w:t>发表拟转入专业相关</w:t>
      </w:r>
      <w:bookmarkStart w:id="0" w:name="_GoBack"/>
      <w:bookmarkEnd w:id="0"/>
      <w:r>
        <w:rPr>
          <w:rFonts w:hint="eastAsia"/>
        </w:rPr>
        <w:t>论文、著作、作品，在省级及以上学科竞赛和科技竞赛的获奖情况</w:t>
      </w:r>
      <w:r>
        <w:rPr>
          <w:rFonts w:hint="eastAsia"/>
          <w:szCs w:val="21"/>
        </w:rPr>
        <w:t>；</w:t>
      </w:r>
    </w:p>
    <w:p>
      <w:pPr>
        <w:numPr>
          <w:ilvl w:val="0"/>
          <w:numId w:val="1"/>
        </w:numPr>
      </w:pPr>
      <w:r>
        <w:rPr>
          <w:rFonts w:hint="eastAsia"/>
          <w:szCs w:val="21"/>
        </w:rPr>
        <w:t>综合素质：学生工作、社团活动、志愿服务、形象、举止、表达情况。</w:t>
      </w:r>
    </w:p>
    <w:p>
      <w:pPr>
        <w:widowControl/>
        <w:spacing w:line="520" w:lineRule="exact"/>
        <w:ind w:firstLine="4620" w:firstLineChars="2200"/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_GBK">
    <w:altName w:val="微软雅黑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195986E"/>
    <w:multiLevelType w:val="singleLevel"/>
    <w:tmpl w:val="F195986E"/>
    <w:lvl w:ilvl="0" w:tentative="0">
      <w:start w:val="1"/>
      <w:numFmt w:val="decimal"/>
      <w:suff w:val="nothing"/>
      <w:lvlText w:val="（%1）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GJlZTVlYjVhZGViYzAyMzMwYWZiNWJkMmNjZTdlMjUifQ=="/>
  </w:docVars>
  <w:rsids>
    <w:rsidRoot w:val="00EF34CD"/>
    <w:rsid w:val="000721D4"/>
    <w:rsid w:val="00CE3B67"/>
    <w:rsid w:val="00D76C0B"/>
    <w:rsid w:val="00EF34CD"/>
    <w:rsid w:val="2BCA73F4"/>
    <w:rsid w:val="536F4A58"/>
    <w:rsid w:val="710B28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uiPriority w:val="0"/>
    <w:rPr>
      <w:rFonts w:ascii="Calibri" w:hAnsi="Calibri"/>
      <w:kern w:val="2"/>
      <w:sz w:val="18"/>
      <w:szCs w:val="18"/>
    </w:rPr>
  </w:style>
  <w:style w:type="character" w:customStyle="1" w:styleId="7">
    <w:name w:val="页脚 Char"/>
    <w:basedOn w:val="5"/>
    <w:link w:val="2"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8"/>
    <customShpInfo spid="_x0000_s1027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953</Words>
  <Characters>993</Characters>
  <Lines>8</Lines>
  <Paragraphs>2</Paragraphs>
  <TotalTime>2</TotalTime>
  <ScaleCrop>false</ScaleCrop>
  <LinksUpToDate>false</LinksUpToDate>
  <CharactersWithSpaces>1101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2022-06-07T06:20:00Z</dcterms:created>
  <dc:creator>Administrator</dc:creator>
  <cp:lastModifiedBy>探索</cp:lastModifiedBy>
  <dcterms:modified xsi:type="dcterms:W3CDTF">2022-06-07T08:20:13Z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1BF62FEDCB334CB790BD4CED5D07A883</vt:lpwstr>
  </property>
</Properties>
</file>